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ar3971"/>
      <w:bookmarkEnd w:id="1"/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АКТ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о выполнении технических условий </w:t>
      </w:r>
      <w:hyperlink w:anchor="Par4082" w:tooltip="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" w:history="1">
        <w:r w:rsidRPr="00E87E4F">
          <w:rPr>
            <w:rFonts w:ascii="Courier New" w:eastAsia="Times New Roman" w:hAnsi="Courier New" w:cs="Courier New"/>
            <w:color w:val="0000FF"/>
            <w:sz w:val="20"/>
            <w:szCs w:val="20"/>
          </w:rPr>
          <w:t>&lt;1&gt;</w:t>
        </w:r>
      </w:hyperlink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N ______                                            от "__" _______ 20__ г.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(полное наименование сетевой организации)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именуемое в дальнейшем 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(сокращенное наименование сетевой организации)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в лице ___________________________________________________, действующего на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 xml:space="preserve"> лица - представителя сетевой организации)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основании ________________________________________________________________,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(устава, доверенности, иных документов)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с одной стороны, и 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(полное наименование заявителя - юридического лица,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 xml:space="preserve"> заявителя - физического лица)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именуемое в дальнейшем 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  (сокращенное наименование заявителя)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в лице ___________________________________________________________________,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 xml:space="preserve"> лица - представителя заявителя)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   (устава, доверенности, иных документов)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с другой стороны, в дальнейшем  именуемые  сторонами,  составили  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настоящий</w:t>
      </w:r>
      <w:proofErr w:type="gramEnd"/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акт о нижеследующем: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1.    Характеристики   присоединения   по   техническим   условиям   от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 N ________ к  договору  о  технологическом  присоединении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от __________ N _______.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2. В ходе проверки рассмотрено выполнение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(перечень требований, пунктов технических условий)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3. Максимальная мощность (всего) ________ кВт, в том числе: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присоединяемая  максимальная  мощность  (без учета ранее присоединенной</w:t>
      </w:r>
      <w:proofErr w:type="gramEnd"/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(существующей) максимальной мощности) _________ кВт;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ранее присоединенная максимальная мощность _________ кВт </w:t>
      </w:r>
      <w:hyperlink w:anchor="Par4083" w:tooltip="&lt;2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 w:rsidRPr="00E87E4F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  <w:r w:rsidRPr="00E87E4F">
        <w:rPr>
          <w:rFonts w:ascii="Courier New" w:eastAsia="Times New Roman" w:hAnsi="Courier New" w:cs="Courier New"/>
          <w:sz w:val="20"/>
          <w:szCs w:val="20"/>
        </w:rPr>
        <w:t>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Категория надежности электроснабжения ___________ кВт.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Перечень точек присоединения: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645"/>
        <w:gridCol w:w="2112"/>
        <w:gridCol w:w="1666"/>
        <w:gridCol w:w="2098"/>
      </w:tblGrid>
      <w:tr w:rsidR="00E87E4F" w:rsidRPr="00E87E4F" w:rsidTr="00ED4BB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E4F"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E4F">
              <w:rPr>
                <w:rFonts w:ascii="Arial" w:eastAsia="Times New Roman" w:hAnsi="Arial" w:cs="Arial"/>
                <w:sz w:val="20"/>
                <w:szCs w:val="20"/>
              </w:rPr>
              <w:t>Источник питания (наименование питающих линий)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E4F">
              <w:rPr>
                <w:rFonts w:ascii="Arial" w:eastAsia="Times New Roman" w:hAnsi="Arial" w:cs="Arial"/>
                <w:sz w:val="20"/>
                <w:szCs w:val="20"/>
              </w:rPr>
              <w:t>Описание точки присоединения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E4F">
              <w:rPr>
                <w:rFonts w:ascii="Arial" w:eastAsia="Times New Roman" w:hAnsi="Arial" w:cs="Arial"/>
                <w:sz w:val="20"/>
                <w:szCs w:val="20"/>
              </w:rPr>
              <w:t>Уровень напряжения (кВ)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E4F">
              <w:rPr>
                <w:rFonts w:ascii="Arial" w:eastAsia="Times New Roman" w:hAnsi="Arial" w:cs="Arial"/>
                <w:sz w:val="20"/>
                <w:szCs w:val="20"/>
              </w:rPr>
              <w:t>Максимальная мощность (кВт)</w:t>
            </w:r>
          </w:p>
        </w:tc>
      </w:tr>
      <w:tr w:rsidR="00E87E4F" w:rsidRPr="00E87E4F" w:rsidTr="00ED4BB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E4F" w:rsidRPr="00E87E4F" w:rsidTr="00ED4BB8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E4F" w:rsidRPr="00E87E4F" w:rsidRDefault="00E87E4F" w:rsidP="00E87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4.  В  ходе  проверки  произведено  рассмотрение  следующих документов,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представленных   в  целях  подтверждения  выполнения  технических  условий: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(указываются перечень и реквизиты документов, представленных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заявителем и (или) сетевой организацией в целях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подтверждения выполнения технических условий)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5. Проведен осмотр электроустановок заявителя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(перечень электроустановок, адрес)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сетевой организацией в лице _______________________________________________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    (должностное лицо сетевой организации)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с участием </w:t>
      </w:r>
      <w:hyperlink w:anchor="Par4084" w:tooltip="&lt;3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" w:history="1">
        <w:r w:rsidRPr="00E87E4F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E87E4F">
        <w:rPr>
          <w:rFonts w:ascii="Courier New" w:eastAsia="Times New Roman" w:hAnsi="Courier New" w:cs="Courier New"/>
          <w:sz w:val="20"/>
          <w:szCs w:val="20"/>
        </w:rPr>
        <w:t xml:space="preserve"> ___________________________________________________________,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     (должностное лицо субъекта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       оперативно-диспетчерского управления)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>, телефон, наименование организации, адрес)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построенных (реконструированных) в рамках выполнения технических условий от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_______  N  _____  к  договору о технологическом присоединении 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  <w:r w:rsidRPr="00E87E4F">
        <w:rPr>
          <w:rFonts w:ascii="Courier New" w:eastAsia="Times New Roman" w:hAnsi="Courier New" w:cs="Courier New"/>
          <w:sz w:val="20"/>
          <w:szCs w:val="20"/>
        </w:rPr>
        <w:t xml:space="preserve"> 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N 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В ходе проведения осмотра установлены: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перечень   и   характеристики   электрооборудования,  предъявленного  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к</w:t>
      </w:r>
      <w:proofErr w:type="gramEnd"/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осмотру: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(тип, мощность, напряжение, количество, длина, марка и сечение кабелей,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  проводов, характеристики линий и др.)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устройства   релейной  защиты,  сетевой,  противоаварийной  и  режимной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автоматики: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__________________________________________________________________________;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     (виды релейной защиты и автоматики и др.)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автономный резервный источник питания: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 (место установки, тип, мощность, напряжение и др.)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6.    По    результатам    проверки   установлено,   что   мероприятия,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предусмотренные</w:t>
      </w:r>
      <w:proofErr w:type="gramEnd"/>
      <w:r w:rsidRPr="00E87E4F">
        <w:rPr>
          <w:rFonts w:ascii="Courier New" w:eastAsia="Times New Roman" w:hAnsi="Courier New" w:cs="Courier New"/>
          <w:sz w:val="20"/>
          <w:szCs w:val="20"/>
        </w:rPr>
        <w:t xml:space="preserve">   техническими   условиями  (этапом  технических  условий),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выполнены _________________________________________________________________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7. Прочие отметки: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Должностное лицо                   Заявитель (уполномоченный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сетевой организации                  представитель заявителя)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      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      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(должность)                               (должность)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 / _______________     _________________ / 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 / _______________     _________________ / 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(подпись)  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ф.и.о.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>)             (подпись)  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E87E4F">
        <w:rPr>
          <w:rFonts w:ascii="Courier New" w:eastAsia="Times New Roman" w:hAnsi="Courier New" w:cs="Courier New"/>
          <w:sz w:val="20"/>
          <w:szCs w:val="20"/>
        </w:rPr>
        <w:t>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>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Должностное лицо субъекта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оперативно-диспетчерского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управления </w:t>
      </w:r>
      <w:hyperlink w:anchor="Par4085" w:tooltip="&lt;4&gt; С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" w:history="1">
        <w:r w:rsidRPr="00E87E4F">
          <w:rPr>
            <w:rFonts w:ascii="Courier New" w:eastAsia="Times New Roman" w:hAnsi="Courier New" w:cs="Courier New"/>
            <w:color w:val="0000FF"/>
            <w:sz w:val="20"/>
            <w:szCs w:val="20"/>
          </w:rPr>
          <w:t>&lt;4&gt;</w:t>
        </w:r>
      </w:hyperlink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___________________________________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       (должность)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>_________________ / _______________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87E4F">
        <w:rPr>
          <w:rFonts w:ascii="Courier New" w:eastAsia="Times New Roman" w:hAnsi="Courier New" w:cs="Courier New"/>
          <w:sz w:val="20"/>
          <w:szCs w:val="20"/>
        </w:rPr>
        <w:t xml:space="preserve">    (подпись)          (</w:t>
      </w:r>
      <w:proofErr w:type="spellStart"/>
      <w:r w:rsidRPr="00E87E4F">
        <w:rPr>
          <w:rFonts w:ascii="Courier New" w:eastAsia="Times New Roman" w:hAnsi="Courier New" w:cs="Courier New"/>
          <w:sz w:val="20"/>
          <w:szCs w:val="20"/>
        </w:rPr>
        <w:t>ф.и.</w:t>
      </w:r>
      <w:proofErr w:type="gramStart"/>
      <w:r w:rsidRPr="00E87E4F">
        <w:rPr>
          <w:rFonts w:ascii="Courier New" w:eastAsia="Times New Roman" w:hAnsi="Courier New" w:cs="Courier New"/>
          <w:sz w:val="20"/>
          <w:szCs w:val="20"/>
        </w:rPr>
        <w:t>о</w:t>
      </w:r>
      <w:proofErr w:type="gramEnd"/>
      <w:r w:rsidRPr="00E87E4F">
        <w:rPr>
          <w:rFonts w:ascii="Courier New" w:eastAsia="Times New Roman" w:hAnsi="Courier New" w:cs="Courier New"/>
          <w:sz w:val="20"/>
          <w:szCs w:val="20"/>
        </w:rPr>
        <w:t>.</w:t>
      </w:r>
      <w:proofErr w:type="spellEnd"/>
      <w:r w:rsidRPr="00E87E4F">
        <w:rPr>
          <w:rFonts w:ascii="Courier New" w:eastAsia="Times New Roman" w:hAnsi="Courier New" w:cs="Courier New"/>
          <w:sz w:val="20"/>
          <w:szCs w:val="20"/>
        </w:rPr>
        <w:t>)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E87E4F">
        <w:rPr>
          <w:rFonts w:ascii="Arial" w:eastAsia="Times New Roman" w:hAnsi="Arial" w:cs="Arial"/>
          <w:sz w:val="20"/>
          <w:szCs w:val="20"/>
        </w:rPr>
        <w:t>--------------------------------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2" w:name="Par4082"/>
      <w:bookmarkEnd w:id="2"/>
      <w:r w:rsidRPr="00E87E4F">
        <w:rPr>
          <w:rFonts w:ascii="Arial" w:eastAsia="Times New Roman" w:hAnsi="Arial" w:cs="Arial"/>
          <w:sz w:val="20"/>
          <w:szCs w:val="20"/>
        </w:rPr>
        <w:t>&lt;1&gt; Акт составляется сетевой организацией, заявителем и субъектом оперативно-диспетчерского управления в случае согласования технических условий с субъектом оперативно-диспетчерского управления. В случае если технические условия согласовывались с субъектом оперативно-диспетчерского управления, а проверки выполнения технических условий в части мероприятий, выполнение которых возложено на заявителя, и в части мероприятий, выполняемых сетевой организацией, проводятся отдельно (в разное время), допускается составление отдельных актов о выполнении технических условий по результатам каждой из проверок, а именно отдельно сетевой организацией, заявителем и субъектом оперативно-диспетчерского управления либо сетевой организацией и субъектом оперативно-диспетчерского управления.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3" w:name="Par4083"/>
      <w:bookmarkEnd w:id="3"/>
      <w:r w:rsidRPr="00E87E4F">
        <w:rPr>
          <w:rFonts w:ascii="Arial" w:eastAsia="Times New Roman" w:hAnsi="Arial" w:cs="Arial"/>
          <w:sz w:val="20"/>
          <w:szCs w:val="20"/>
        </w:rPr>
        <w:t>&lt;2&gt;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4" w:name="Par4084"/>
      <w:bookmarkEnd w:id="4"/>
      <w:r w:rsidRPr="00E87E4F">
        <w:rPr>
          <w:rFonts w:ascii="Arial" w:eastAsia="Times New Roman" w:hAnsi="Arial" w:cs="Arial"/>
          <w:sz w:val="20"/>
          <w:szCs w:val="20"/>
        </w:rPr>
        <w:t>&lt;3&gt; Заполняется в случае, если выполнялся осмотр электроустановок, построенных (реконструированных) в рамках выполнения технических условий, подлежащих согласованию с субъектом оперативно-диспетчерского управления.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5" w:name="Par4085"/>
      <w:bookmarkEnd w:id="5"/>
      <w:r w:rsidRPr="00E87E4F">
        <w:rPr>
          <w:rFonts w:ascii="Arial" w:eastAsia="Times New Roman" w:hAnsi="Arial" w:cs="Arial"/>
          <w:sz w:val="20"/>
          <w:szCs w:val="20"/>
        </w:rPr>
        <w:t>&lt;4&gt; Согласовывается при составлении акта между сетевой организацией и заявителем, в случае если технические условия согласовывались субъектом оперативно-диспетчерского управления.</w:t>
      </w: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E87E4F" w:rsidRPr="00E87E4F" w:rsidRDefault="00E87E4F" w:rsidP="00E87E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E87E4F" w:rsidRPr="00E87E4F" w:rsidRDefault="00E87E4F" w:rsidP="00E87E4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eastAsia="Times New Roman" w:hAnsi="Arial" w:cs="Arial"/>
          <w:sz w:val="2"/>
          <w:szCs w:val="2"/>
        </w:rPr>
      </w:pPr>
    </w:p>
    <w:p w:rsidR="0065366D" w:rsidRDefault="0065366D" w:rsidP="0065366D">
      <w:pPr>
        <w:pStyle w:val="ConsPlusNonformat"/>
        <w:jc w:val="center"/>
      </w:pPr>
    </w:p>
    <w:sectPr w:rsidR="0065366D" w:rsidSect="00653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6D"/>
    <w:rsid w:val="00166E22"/>
    <w:rsid w:val="00362CD8"/>
    <w:rsid w:val="00381F31"/>
    <w:rsid w:val="00420570"/>
    <w:rsid w:val="00436B1D"/>
    <w:rsid w:val="004420DF"/>
    <w:rsid w:val="00627F7F"/>
    <w:rsid w:val="0065366D"/>
    <w:rsid w:val="00CC198C"/>
    <w:rsid w:val="00D012A0"/>
    <w:rsid w:val="00D026D4"/>
    <w:rsid w:val="00D10A2E"/>
    <w:rsid w:val="00E87E4F"/>
    <w:rsid w:val="00EB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7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6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3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27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Юга</Company>
  <LinksUpToDate>false</LinksUpToDate>
  <CharactersWithSpaces>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Циома Александр Леонидович</dc:creator>
  <cp:lastModifiedBy>Тригер Екатерина Владимировна</cp:lastModifiedBy>
  <cp:revision>2</cp:revision>
  <dcterms:created xsi:type="dcterms:W3CDTF">2017-06-27T08:07:00Z</dcterms:created>
  <dcterms:modified xsi:type="dcterms:W3CDTF">2017-06-27T08:07:00Z</dcterms:modified>
</cp:coreProperties>
</file>